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DB" w:rsidRPr="001434D5" w:rsidRDefault="00B20D38" w:rsidP="00C4409C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1434D5" w:rsidRPr="001434D5">
        <w:rPr>
          <w:rFonts w:ascii="Times New Roman" w:hAnsi="Times New Roman" w:cs="Times New Roman"/>
          <w:b/>
        </w:rPr>
        <w:t>О компенсациях  за ЖКУ член</w:t>
      </w:r>
      <w:r w:rsidR="00961118" w:rsidRPr="001434D5">
        <w:rPr>
          <w:rFonts w:ascii="Times New Roman" w:hAnsi="Times New Roman" w:cs="Times New Roman"/>
          <w:b/>
        </w:rPr>
        <w:t xml:space="preserve">ам </w:t>
      </w:r>
      <w:r w:rsidR="001434D5" w:rsidRPr="001434D5">
        <w:rPr>
          <w:rFonts w:ascii="Times New Roman" w:hAnsi="Times New Roman" w:cs="Times New Roman"/>
          <w:b/>
        </w:rPr>
        <w:t xml:space="preserve">семьи погибших </w:t>
      </w:r>
      <w:r w:rsidR="00961118" w:rsidRPr="001434D5">
        <w:rPr>
          <w:rFonts w:ascii="Times New Roman" w:hAnsi="Times New Roman" w:cs="Times New Roman"/>
          <w:b/>
        </w:rPr>
        <w:t>военнослужащих</w:t>
      </w:r>
      <w:r>
        <w:rPr>
          <w:rFonts w:ascii="Times New Roman" w:hAnsi="Times New Roman" w:cs="Times New Roman"/>
          <w:b/>
        </w:rPr>
        <w:t xml:space="preserve"> (январь 2018)</w:t>
      </w:r>
    </w:p>
    <w:p w:rsidR="0063620D" w:rsidRPr="001434D5" w:rsidRDefault="0063620D" w:rsidP="0096111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В соответствии с постановлением Правительства Российской Федерации от 02.08.2005г. № 475,  членам семей погибших (умерших) военнослужащих, сотрудников некоторых федеральных органов исполнительной власти предоставляются компенсационные выплаты в связи с расходами по оплате жилых помещений, коммунальных и других видов услуг.  К членам семей погибших (умерших) военнослужащих относятся:</w:t>
      </w:r>
    </w:p>
    <w:p w:rsidR="0063620D" w:rsidRPr="001434D5" w:rsidRDefault="0063620D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 xml:space="preserve">- вдовы (вдовцы), за исключением </w:t>
      </w:r>
      <w:proofErr w:type="gramStart"/>
      <w:r w:rsidRPr="001434D5">
        <w:rPr>
          <w:rFonts w:ascii="Times New Roman" w:eastAsia="Arial Unicode MS" w:hAnsi="Times New Roman" w:cs="Times New Roman"/>
        </w:rPr>
        <w:t>вступивших</w:t>
      </w:r>
      <w:proofErr w:type="gramEnd"/>
      <w:r w:rsidRPr="001434D5">
        <w:rPr>
          <w:rFonts w:ascii="Times New Roman" w:eastAsia="Arial Unicode MS" w:hAnsi="Times New Roman" w:cs="Times New Roman"/>
        </w:rPr>
        <w:t xml:space="preserve"> в новый брак;</w:t>
      </w:r>
    </w:p>
    <w:p w:rsidR="0063620D" w:rsidRPr="001434D5" w:rsidRDefault="0063620D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- несовершеннолетние дети;</w:t>
      </w:r>
    </w:p>
    <w:p w:rsidR="0063620D" w:rsidRPr="001434D5" w:rsidRDefault="0063620D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- дети старше 18 лет, ставшие инвалидами до достижения ими возраста 18 лет;</w:t>
      </w:r>
    </w:p>
    <w:p w:rsidR="0063620D" w:rsidRPr="001434D5" w:rsidRDefault="00B20D38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</w:t>
      </w:r>
      <w:r w:rsidR="0063620D" w:rsidRPr="001434D5">
        <w:rPr>
          <w:rFonts w:ascii="Times New Roman" w:eastAsia="Arial Unicode MS" w:hAnsi="Times New Roman" w:cs="Times New Roman"/>
        </w:rPr>
        <w:t>дети в возрасте до 23 лет, обучающиеся в организациях, осуществляющих образовательную деятельность, по очной форме;</w:t>
      </w:r>
    </w:p>
    <w:p w:rsidR="0063620D" w:rsidRPr="001434D5" w:rsidRDefault="0063620D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- граждане, находившиеся на иждивении погибшего (умершего) военнослужащего.</w:t>
      </w:r>
    </w:p>
    <w:p w:rsidR="003F099E" w:rsidRPr="001434D5" w:rsidRDefault="0063620D" w:rsidP="00A049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 xml:space="preserve">Право членов  семей </w:t>
      </w:r>
      <w:r w:rsidR="00841DFD" w:rsidRPr="001434D5">
        <w:rPr>
          <w:rFonts w:ascii="Times New Roman" w:eastAsia="Arial Unicode MS" w:hAnsi="Times New Roman" w:cs="Times New Roman"/>
        </w:rPr>
        <w:t xml:space="preserve"> </w:t>
      </w:r>
      <w:r w:rsidRPr="001434D5">
        <w:rPr>
          <w:rFonts w:ascii="Times New Roman" w:eastAsia="Arial Unicode MS" w:hAnsi="Times New Roman" w:cs="Times New Roman"/>
        </w:rPr>
        <w:t xml:space="preserve">погибших (умерших) военнослужащих </w:t>
      </w:r>
      <w:r w:rsidR="009C7FCB" w:rsidRPr="001434D5">
        <w:rPr>
          <w:rFonts w:ascii="Times New Roman" w:eastAsia="Arial Unicode MS" w:hAnsi="Times New Roman" w:cs="Times New Roman"/>
        </w:rPr>
        <w:t xml:space="preserve">на получение компенсационной  выплаты </w:t>
      </w:r>
      <w:r w:rsidRPr="001434D5">
        <w:rPr>
          <w:rFonts w:ascii="Times New Roman" w:eastAsia="Arial Unicode MS" w:hAnsi="Times New Roman" w:cs="Times New Roman"/>
        </w:rPr>
        <w:t xml:space="preserve">определяется на основании выданной </w:t>
      </w:r>
      <w:r w:rsidRPr="001434D5">
        <w:rPr>
          <w:rFonts w:ascii="Times New Roman" w:eastAsia="Arial Unicode MS" w:hAnsi="Times New Roman" w:cs="Times New Roman"/>
          <w:b/>
        </w:rPr>
        <w:t>справки</w:t>
      </w:r>
      <w:r w:rsidRPr="001434D5">
        <w:rPr>
          <w:rFonts w:ascii="Times New Roman" w:eastAsia="Arial Unicode MS" w:hAnsi="Times New Roman" w:cs="Times New Roman"/>
        </w:rPr>
        <w:t xml:space="preserve"> уполномоченным федеральным органом исполнительной власти (МВД, Министерство обороны, Государственная противопожарная служба, ГУФСИН, Таможенные органы, органы по </w:t>
      </w:r>
      <w:proofErr w:type="gramStart"/>
      <w:r w:rsidRPr="001434D5">
        <w:rPr>
          <w:rFonts w:ascii="Times New Roman" w:eastAsia="Arial Unicode MS" w:hAnsi="Times New Roman" w:cs="Times New Roman"/>
        </w:rPr>
        <w:t>контролю за</w:t>
      </w:r>
      <w:proofErr w:type="gramEnd"/>
      <w:r w:rsidRPr="001434D5">
        <w:rPr>
          <w:rFonts w:ascii="Times New Roman" w:eastAsia="Arial Unicode MS" w:hAnsi="Times New Roman" w:cs="Times New Roman"/>
        </w:rPr>
        <w:t xml:space="preserve"> оборотом наркотических средств и психотропных веществ). </w:t>
      </w:r>
    </w:p>
    <w:p w:rsidR="009C7FCB" w:rsidRPr="001434D5" w:rsidRDefault="009C7FCB" w:rsidP="00A049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Члены семей погибших (умерших) военнослужащих  осуществляют оплату жилой площади, коммунальных и других видов услуг в полном объеме с последующим получением компенсационной выплаты</w:t>
      </w:r>
      <w:r w:rsidR="00A0496E" w:rsidRPr="001434D5">
        <w:rPr>
          <w:rFonts w:ascii="Times New Roman" w:eastAsia="Arial Unicode MS" w:hAnsi="Times New Roman" w:cs="Times New Roman"/>
        </w:rPr>
        <w:t>.</w:t>
      </w:r>
    </w:p>
    <w:p w:rsidR="009C7FCB" w:rsidRPr="001434D5" w:rsidRDefault="00F061D0" w:rsidP="00A0496E">
      <w:pPr>
        <w:spacing w:after="0" w:line="240" w:lineRule="auto"/>
        <w:ind w:firstLine="547"/>
        <w:jc w:val="both"/>
        <w:rPr>
          <w:rFonts w:ascii="Times New Roman" w:eastAsia="Arial Unicode MS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 xml:space="preserve">Размер компенсационных выплат определяются из расчета 60 процентов расходов </w:t>
      </w:r>
      <w:r w:rsidRPr="001434D5">
        <w:rPr>
          <w:rStyle w:val="blk"/>
          <w:rFonts w:ascii="Times New Roman" w:eastAsia="Arial Unicode MS" w:hAnsi="Times New Roman" w:cs="Times New Roman"/>
        </w:rPr>
        <w:t>по оплате жилых помещений, коммунальных и других видов услуг, составляющих долю членов семьи погибшего (умершего) военнослужащего в составе общих расходов, приходящихся на всех граждан, зарегистрированных в жилом помещении.</w:t>
      </w:r>
      <w:r w:rsidRPr="001434D5">
        <w:rPr>
          <w:rFonts w:ascii="Times New Roman" w:eastAsia="Arial Unicode MS" w:hAnsi="Times New Roman" w:cs="Times New Roman"/>
        </w:rPr>
        <w:t xml:space="preserve"> </w:t>
      </w:r>
    </w:p>
    <w:p w:rsidR="00961118" w:rsidRPr="001434D5" w:rsidRDefault="00A0496E" w:rsidP="009611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434D5">
        <w:rPr>
          <w:rFonts w:ascii="Times New Roman" w:eastAsia="Arial Unicode MS" w:hAnsi="Times New Roman" w:cs="Times New Roman"/>
        </w:rPr>
        <w:t>Д</w:t>
      </w:r>
      <w:r w:rsidR="00F061D0" w:rsidRPr="001434D5">
        <w:rPr>
          <w:rFonts w:ascii="Times New Roman" w:eastAsia="Arial Unicode MS" w:hAnsi="Times New Roman" w:cs="Times New Roman"/>
        </w:rPr>
        <w:t>ля назначения компенсационной выплаты членам семей по</w:t>
      </w:r>
      <w:r w:rsidRPr="001434D5">
        <w:rPr>
          <w:rFonts w:ascii="Times New Roman" w:eastAsia="Arial Unicode MS" w:hAnsi="Times New Roman" w:cs="Times New Roman"/>
        </w:rPr>
        <w:t>гибших (умерших) военнослужащих</w:t>
      </w:r>
      <w:r w:rsidR="00F061D0" w:rsidRPr="001434D5">
        <w:rPr>
          <w:rFonts w:ascii="Times New Roman" w:eastAsia="Arial Unicode MS" w:hAnsi="Times New Roman" w:cs="Times New Roman"/>
        </w:rPr>
        <w:t xml:space="preserve">, </w:t>
      </w:r>
      <w:r w:rsidRPr="001434D5">
        <w:rPr>
          <w:rFonts w:ascii="Times New Roman" w:eastAsia="Arial Unicode MS" w:hAnsi="Times New Roman" w:cs="Times New Roman"/>
        </w:rPr>
        <w:t xml:space="preserve">проживающих в Уфимском районе Республики Башкортостан, </w:t>
      </w:r>
      <w:r w:rsidR="00F061D0" w:rsidRPr="001434D5">
        <w:rPr>
          <w:rFonts w:ascii="Times New Roman" w:eastAsia="Arial Unicode MS" w:hAnsi="Times New Roman" w:cs="Times New Roman"/>
        </w:rPr>
        <w:t xml:space="preserve">необходимо обратиться  </w:t>
      </w:r>
      <w:r w:rsidRPr="001434D5">
        <w:rPr>
          <w:rFonts w:ascii="Times New Roman" w:eastAsia="Arial Unicode MS" w:hAnsi="Times New Roman" w:cs="Times New Roman"/>
        </w:rPr>
        <w:t xml:space="preserve">с заявлением </w:t>
      </w:r>
      <w:r w:rsidR="00F061D0" w:rsidRPr="001434D5">
        <w:rPr>
          <w:rFonts w:ascii="Times New Roman" w:eastAsia="Arial Unicode MS" w:hAnsi="Times New Roman" w:cs="Times New Roman"/>
        </w:rPr>
        <w:t>в филиал Государственного казенного учреждения Республиканский центр социальной поддержки населения по Уфимскому району Республики Башкортостан</w:t>
      </w:r>
      <w:r w:rsidRPr="001434D5">
        <w:rPr>
          <w:rFonts w:ascii="Times New Roman" w:eastAsia="Arial Unicode MS" w:hAnsi="Times New Roman" w:cs="Times New Roman"/>
        </w:rPr>
        <w:t xml:space="preserve"> по адресу:</w:t>
      </w:r>
      <w:r w:rsidR="00961118" w:rsidRPr="001434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1118" w:rsidRPr="001434D5">
        <w:rPr>
          <w:rFonts w:ascii="Times New Roman" w:eastAsia="Times New Roman" w:hAnsi="Times New Roman" w:cs="Times New Roman"/>
        </w:rPr>
        <w:t>г</w:t>
      </w:r>
      <w:proofErr w:type="gramStart"/>
      <w:r w:rsidR="00961118" w:rsidRPr="001434D5">
        <w:rPr>
          <w:rFonts w:ascii="Times New Roman" w:eastAsia="Times New Roman" w:hAnsi="Times New Roman" w:cs="Times New Roman"/>
        </w:rPr>
        <w:t>.У</w:t>
      </w:r>
      <w:proofErr w:type="gramEnd"/>
      <w:r w:rsidR="00961118" w:rsidRPr="001434D5">
        <w:rPr>
          <w:rFonts w:ascii="Times New Roman" w:eastAsia="Times New Roman" w:hAnsi="Times New Roman" w:cs="Times New Roman"/>
        </w:rPr>
        <w:t>фа</w:t>
      </w:r>
      <w:proofErr w:type="spellEnd"/>
      <w:r w:rsidR="00961118" w:rsidRPr="001434D5">
        <w:rPr>
          <w:rFonts w:ascii="Times New Roman" w:eastAsia="Times New Roman" w:hAnsi="Times New Roman" w:cs="Times New Roman"/>
        </w:rPr>
        <w:t>, ул. Р. Зорге, д. 15/1, кабинет 101</w:t>
      </w:r>
      <w:r w:rsidR="00961118" w:rsidRPr="001434D5">
        <w:rPr>
          <w:rFonts w:ascii="Times New Roman" w:hAnsi="Times New Roman" w:cs="Times New Roman"/>
        </w:rPr>
        <w:t xml:space="preserve"> (остановка «Южный автовокзал»),   1 этаж, сектор приема граждан -   понедельник, вторник и четверг с 9.00 до 18.00, среда - с 08.00 до 19.00,  пятница – с 9.00 до 14.00 </w:t>
      </w:r>
    </w:p>
    <w:p w:rsidR="00961118" w:rsidRPr="001434D5" w:rsidRDefault="00961118" w:rsidP="00961118">
      <w:pPr>
        <w:ind w:firstLine="708"/>
        <w:jc w:val="both"/>
        <w:rPr>
          <w:rFonts w:ascii="Times New Roman" w:hAnsi="Times New Roman" w:cs="Times New Roman"/>
        </w:rPr>
      </w:pPr>
      <w:r w:rsidRPr="001434D5">
        <w:rPr>
          <w:rFonts w:ascii="Times New Roman" w:hAnsi="Times New Roman" w:cs="Times New Roman"/>
        </w:rPr>
        <w:t>Тел.  для справок и  предварительной записи:  223-27-2</w:t>
      </w:r>
      <w:r w:rsidR="00B20D38">
        <w:rPr>
          <w:rFonts w:ascii="Times New Roman" w:hAnsi="Times New Roman" w:cs="Times New Roman"/>
        </w:rPr>
        <w:t>8;  223-65-22</w:t>
      </w:r>
      <w:r w:rsidRPr="001434D5">
        <w:rPr>
          <w:rFonts w:ascii="Times New Roman" w:hAnsi="Times New Roman" w:cs="Times New Roman"/>
        </w:rPr>
        <w:t xml:space="preserve">,  </w:t>
      </w:r>
    </w:p>
    <w:p w:rsidR="00961118" w:rsidRPr="001434D5" w:rsidRDefault="00961118" w:rsidP="00961118">
      <w:pPr>
        <w:ind w:firstLine="708"/>
        <w:jc w:val="both"/>
        <w:rPr>
          <w:rFonts w:ascii="Times New Roman" w:hAnsi="Times New Roman" w:cs="Times New Roman"/>
        </w:rPr>
      </w:pPr>
    </w:p>
    <w:p w:rsidR="00961118" w:rsidRPr="001434D5" w:rsidRDefault="00961118" w:rsidP="0096111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1434D5">
        <w:rPr>
          <w:rFonts w:ascii="Times New Roman" w:hAnsi="Times New Roman" w:cs="Times New Roman"/>
        </w:rPr>
        <w:t>Филиал ГКУ РЦСПН по Уфимскому району  РБ</w:t>
      </w:r>
    </w:p>
    <w:p w:rsidR="00F061D0" w:rsidRPr="001434D5" w:rsidRDefault="00F061D0" w:rsidP="00A0496E">
      <w:pPr>
        <w:spacing w:after="0" w:line="240" w:lineRule="auto"/>
        <w:ind w:firstLine="547"/>
        <w:jc w:val="both"/>
        <w:rPr>
          <w:rFonts w:ascii="Times New Roman" w:eastAsia="Arial Unicode MS" w:hAnsi="Times New Roman" w:cs="Times New Roman"/>
        </w:rPr>
      </w:pPr>
    </w:p>
    <w:p w:rsidR="009C7FCB" w:rsidRPr="001434D5" w:rsidRDefault="009C7FCB" w:rsidP="00A0496E">
      <w:pPr>
        <w:ind w:firstLine="708"/>
        <w:jc w:val="both"/>
        <w:rPr>
          <w:rFonts w:ascii="Times New Roman" w:eastAsia="Arial Unicode MS" w:hAnsi="Times New Roman" w:cs="Times New Roman"/>
        </w:rPr>
      </w:pPr>
    </w:p>
    <w:sectPr w:rsidR="009C7FCB" w:rsidRPr="001434D5" w:rsidSect="003F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29E4"/>
    <w:multiLevelType w:val="multilevel"/>
    <w:tmpl w:val="C27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C0"/>
    <w:rsid w:val="000B2999"/>
    <w:rsid w:val="001434D5"/>
    <w:rsid w:val="002C18DB"/>
    <w:rsid w:val="0033373D"/>
    <w:rsid w:val="00386D0E"/>
    <w:rsid w:val="003F099E"/>
    <w:rsid w:val="00410E04"/>
    <w:rsid w:val="004A0FD0"/>
    <w:rsid w:val="00537845"/>
    <w:rsid w:val="005441C5"/>
    <w:rsid w:val="0063620D"/>
    <w:rsid w:val="0073051C"/>
    <w:rsid w:val="007B7625"/>
    <w:rsid w:val="00820BD7"/>
    <w:rsid w:val="00841DFD"/>
    <w:rsid w:val="008F1586"/>
    <w:rsid w:val="00961118"/>
    <w:rsid w:val="009C7FCB"/>
    <w:rsid w:val="00A0496E"/>
    <w:rsid w:val="00B20D38"/>
    <w:rsid w:val="00B70CBB"/>
    <w:rsid w:val="00BA5034"/>
    <w:rsid w:val="00BF4917"/>
    <w:rsid w:val="00C4409C"/>
    <w:rsid w:val="00C470F2"/>
    <w:rsid w:val="00CF62C0"/>
    <w:rsid w:val="00E50239"/>
    <w:rsid w:val="00E91D09"/>
    <w:rsid w:val="00F061D0"/>
    <w:rsid w:val="00F503E3"/>
    <w:rsid w:val="00F5347C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1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1D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C7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1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1D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C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lukashova</dc:creator>
  <cp:lastModifiedBy>FF</cp:lastModifiedBy>
  <cp:revision>2</cp:revision>
  <cp:lastPrinted>2018-01-22T05:52:00Z</cp:lastPrinted>
  <dcterms:created xsi:type="dcterms:W3CDTF">2018-01-22T07:18:00Z</dcterms:created>
  <dcterms:modified xsi:type="dcterms:W3CDTF">2018-01-22T07:18:00Z</dcterms:modified>
</cp:coreProperties>
</file>