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A5" w:rsidRPr="005E284E" w:rsidRDefault="005E284E" w:rsidP="00655B2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284E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  <w:r w:rsidR="00FA4BA5" w:rsidRPr="005E284E">
        <w:rPr>
          <w:rFonts w:ascii="Times New Roman" w:hAnsi="Times New Roman" w:cs="Times New Roman"/>
          <w:b/>
          <w:sz w:val="28"/>
          <w:szCs w:val="28"/>
        </w:rPr>
        <w:t xml:space="preserve"> Республики Башкор</w:t>
      </w:r>
      <w:r>
        <w:rPr>
          <w:rFonts w:ascii="Times New Roman" w:hAnsi="Times New Roman" w:cs="Times New Roman"/>
          <w:b/>
          <w:sz w:val="28"/>
          <w:szCs w:val="28"/>
        </w:rPr>
        <w:t xml:space="preserve">тостан от 08.06.2020 года  № 328 </w:t>
      </w:r>
      <w:r w:rsidR="00FA4BA5" w:rsidRPr="005E284E">
        <w:rPr>
          <w:rFonts w:ascii="Times New Roman" w:hAnsi="Times New Roman" w:cs="Times New Roman"/>
          <w:b/>
          <w:sz w:val="28"/>
          <w:szCs w:val="28"/>
        </w:rPr>
        <w:t xml:space="preserve"> «Об установлении величины прожиточного минимума на душу населения и основным социально-демографическим группам населения в  Республике Башкортостан в среднем за месяц I квартала 2020 года»</w:t>
      </w:r>
    </w:p>
    <w:p w:rsidR="00EE7C02" w:rsidRDefault="00FA4BA5" w:rsidP="00655B29">
      <w:pPr>
        <w:ind w:left="-426"/>
        <w:rPr>
          <w:rFonts w:ascii="Times New Roman" w:hAnsi="Times New Roman" w:cs="Times New Roman"/>
          <w:sz w:val="28"/>
          <w:szCs w:val="28"/>
        </w:rPr>
      </w:pPr>
      <w:r w:rsidRPr="00FA4BA5">
        <w:rPr>
          <w:rFonts w:ascii="Times New Roman" w:hAnsi="Times New Roman" w:cs="Times New Roman"/>
          <w:sz w:val="28"/>
          <w:szCs w:val="28"/>
        </w:rPr>
        <w:t>В соответствии с законами Республике Башкортостан  « О потребительской корзине в Республике Башкортостан» и «О порядке</w:t>
      </w:r>
      <w:r w:rsidR="00EE7C02">
        <w:rPr>
          <w:rFonts w:ascii="Times New Roman" w:hAnsi="Times New Roman" w:cs="Times New Roman"/>
          <w:sz w:val="28"/>
          <w:szCs w:val="28"/>
        </w:rPr>
        <w:t xml:space="preserve"> определения и установления потребительской корзины и</w:t>
      </w:r>
      <w:r w:rsidRPr="00FA4BA5">
        <w:rPr>
          <w:rFonts w:ascii="Times New Roman" w:hAnsi="Times New Roman" w:cs="Times New Roman"/>
          <w:sz w:val="28"/>
          <w:szCs w:val="28"/>
        </w:rPr>
        <w:t xml:space="preserve"> прожиточного минимума в Республике Башкортостан».                                                                </w:t>
      </w:r>
    </w:p>
    <w:p w:rsidR="00FA4BA5" w:rsidRPr="00EE7C02" w:rsidRDefault="00FA4BA5" w:rsidP="00655B29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FA4BA5">
        <w:rPr>
          <w:rFonts w:ascii="Times New Roman" w:hAnsi="Times New Roman" w:cs="Times New Roman"/>
          <w:sz w:val="28"/>
          <w:szCs w:val="28"/>
        </w:rPr>
        <w:t>Правительством Респ</w:t>
      </w:r>
      <w:r w:rsidR="00EE7C02">
        <w:rPr>
          <w:rFonts w:ascii="Times New Roman" w:hAnsi="Times New Roman" w:cs="Times New Roman"/>
          <w:sz w:val="28"/>
          <w:szCs w:val="28"/>
        </w:rPr>
        <w:t>ублики Башкортостан постановлено</w:t>
      </w:r>
      <w:r w:rsidRPr="00FA4BA5">
        <w:rPr>
          <w:rFonts w:ascii="Times New Roman" w:hAnsi="Times New Roman" w:cs="Times New Roman"/>
          <w:sz w:val="28"/>
          <w:szCs w:val="28"/>
        </w:rPr>
        <w:t xml:space="preserve"> </w:t>
      </w:r>
      <w:r w:rsidR="005E284E">
        <w:rPr>
          <w:rFonts w:ascii="Times New Roman" w:hAnsi="Times New Roman" w:cs="Times New Roman"/>
          <w:sz w:val="28"/>
          <w:szCs w:val="28"/>
        </w:rPr>
        <w:t>у</w:t>
      </w:r>
      <w:r w:rsidRPr="00FA4BA5">
        <w:rPr>
          <w:rFonts w:ascii="Times New Roman" w:hAnsi="Times New Roman" w:cs="Times New Roman"/>
          <w:sz w:val="28"/>
          <w:szCs w:val="28"/>
        </w:rPr>
        <w:t>становить  величину прожиточного миним</w:t>
      </w:r>
      <w:r w:rsidR="007B1F5F">
        <w:rPr>
          <w:rFonts w:ascii="Times New Roman" w:hAnsi="Times New Roman" w:cs="Times New Roman"/>
          <w:sz w:val="28"/>
          <w:szCs w:val="28"/>
        </w:rPr>
        <w:t xml:space="preserve">ума в Республике Башкортостан с 19 июня 2020 года:         </w:t>
      </w:r>
      <w:r w:rsidR="00EE7C02" w:rsidRPr="00EE7C02">
        <w:rPr>
          <w:rFonts w:ascii="Times New Roman" w:hAnsi="Times New Roman" w:cs="Times New Roman"/>
          <w:sz w:val="28"/>
          <w:szCs w:val="28"/>
          <w:u w:val="single"/>
        </w:rPr>
        <w:t>на душу населения -9442 рублей</w:t>
      </w:r>
      <w:r w:rsidR="00EE7C02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EE7C02" w:rsidRPr="00EE7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1F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="00EE7C02" w:rsidRPr="00EE7C0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для трудоспособного населения -10025 рублей</w:t>
      </w:r>
      <w:r w:rsidR="00EE7C02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EE7C02" w:rsidRPr="00EE7C0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="00FB7565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EE7C02" w:rsidRPr="00EE7C02">
        <w:rPr>
          <w:rFonts w:ascii="Times New Roman" w:hAnsi="Times New Roman" w:cs="Times New Roman"/>
          <w:sz w:val="28"/>
          <w:szCs w:val="28"/>
          <w:u w:val="single"/>
        </w:rPr>
        <w:t>пенсионеров-7695 рублей</w:t>
      </w:r>
      <w:r w:rsidR="00EE7C02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EE7C02" w:rsidRPr="00EE7C0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детей-9519 рублей</w:t>
      </w:r>
      <w:r w:rsidR="00EE7C0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E284E" w:rsidRDefault="005E284E" w:rsidP="00655B29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5E284E">
        <w:rPr>
          <w:rFonts w:ascii="Times New Roman" w:hAnsi="Times New Roman" w:cs="Times New Roman"/>
          <w:sz w:val="28"/>
          <w:szCs w:val="28"/>
        </w:rPr>
        <w:t>Для рассмотрения вопроса предоставле</w:t>
      </w:r>
      <w:r w:rsidR="0073491D">
        <w:rPr>
          <w:rFonts w:ascii="Times New Roman" w:hAnsi="Times New Roman" w:cs="Times New Roman"/>
          <w:sz w:val="28"/>
          <w:szCs w:val="28"/>
        </w:rPr>
        <w:t xml:space="preserve">ния субсидии и ЕДК </w:t>
      </w:r>
      <w:r w:rsidR="0073491D" w:rsidRPr="0073491D">
        <w:rPr>
          <w:rFonts w:ascii="Times New Roman" w:hAnsi="Times New Roman" w:cs="Times New Roman"/>
          <w:sz w:val="28"/>
          <w:szCs w:val="28"/>
        </w:rPr>
        <w:t xml:space="preserve">на оплату жилищно-коммунальных услуг </w:t>
      </w:r>
      <w:r w:rsidR="0073491D">
        <w:rPr>
          <w:rFonts w:ascii="Times New Roman" w:hAnsi="Times New Roman" w:cs="Times New Roman"/>
          <w:sz w:val="28"/>
          <w:szCs w:val="28"/>
        </w:rPr>
        <w:t xml:space="preserve">можно обратиться </w:t>
      </w:r>
      <w:r w:rsidR="0073491D" w:rsidRPr="0073491D">
        <w:rPr>
          <w:rFonts w:ascii="Times New Roman" w:hAnsi="Times New Roman" w:cs="Times New Roman"/>
          <w:sz w:val="28"/>
          <w:szCs w:val="28"/>
        </w:rPr>
        <w:t xml:space="preserve"> с документами в филиал (отдел филиала) ГКУ РЦСПН по месту жительства</w:t>
      </w:r>
      <w:r w:rsidR="00BD1880">
        <w:rPr>
          <w:rFonts w:ascii="Times New Roman" w:hAnsi="Times New Roman" w:cs="Times New Roman"/>
          <w:sz w:val="28"/>
          <w:szCs w:val="28"/>
        </w:rPr>
        <w:t xml:space="preserve">, осуществляющий прием </w:t>
      </w:r>
      <w:r w:rsidR="0073491D">
        <w:rPr>
          <w:rFonts w:ascii="Times New Roman" w:hAnsi="Times New Roman" w:cs="Times New Roman"/>
          <w:sz w:val="28"/>
          <w:szCs w:val="28"/>
        </w:rPr>
        <w:t xml:space="preserve"> по предварительной записи  в </w:t>
      </w:r>
      <w:r w:rsidRPr="005E2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5E284E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(адреса, номера телефонов размещены на сайте: https://mfcrb.ru), либо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</w:t>
      </w:r>
      <w:r w:rsidRPr="005E284E">
        <w:rPr>
          <w:rFonts w:ascii="Times New Roman" w:hAnsi="Times New Roman" w:cs="Times New Roman"/>
          <w:sz w:val="28"/>
          <w:szCs w:val="28"/>
        </w:rPr>
        <w:t>через региональный портал государственных услуг gosuslugi.bashkortostan.ru</w:t>
      </w:r>
      <w:proofErr w:type="gramEnd"/>
      <w:r w:rsidRPr="005E284E">
        <w:rPr>
          <w:rFonts w:ascii="Times New Roman" w:hAnsi="Times New Roman" w:cs="Times New Roman"/>
          <w:sz w:val="28"/>
          <w:szCs w:val="28"/>
        </w:rPr>
        <w:t>, в том числе воспользовавшись сайтом ГКУ РЦСПН (раздел «Государственные услуги в электронном виде»).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4E">
        <w:rPr>
          <w:rFonts w:ascii="Times New Roman" w:hAnsi="Times New Roman" w:cs="Times New Roman"/>
          <w:sz w:val="28"/>
          <w:szCs w:val="28"/>
        </w:rPr>
        <w:t>Подробная информация о порядке и условиях получения субсидии размещена на сайтах: http://www.mintrudrb.ru, http://rcspn.mintrudrb.ru.»</w:t>
      </w:r>
    </w:p>
    <w:p w:rsidR="005E284E" w:rsidRPr="005E284E" w:rsidRDefault="005E284E" w:rsidP="00655B29">
      <w:pPr>
        <w:ind w:left="-426"/>
        <w:rPr>
          <w:rFonts w:ascii="Times New Roman" w:hAnsi="Times New Roman" w:cs="Times New Roman"/>
          <w:sz w:val="28"/>
          <w:szCs w:val="28"/>
        </w:rPr>
      </w:pPr>
      <w:r w:rsidRPr="005E284E">
        <w:rPr>
          <w:rFonts w:ascii="Times New Roman" w:hAnsi="Times New Roman" w:cs="Times New Roman"/>
          <w:sz w:val="28"/>
          <w:szCs w:val="28"/>
        </w:rPr>
        <w:t xml:space="preserve">Правительством РФ и Министерством труда  РФ внесены изменения, согласно которому предоставляется  </w:t>
      </w:r>
      <w:proofErr w:type="gramStart"/>
      <w:r w:rsidRPr="005E284E">
        <w:rPr>
          <w:rFonts w:ascii="Times New Roman" w:hAnsi="Times New Roman" w:cs="Times New Roman"/>
          <w:sz w:val="28"/>
          <w:szCs w:val="28"/>
        </w:rPr>
        <w:t>ав</w:t>
      </w:r>
      <w:r w:rsidR="007B1F5F">
        <w:rPr>
          <w:rFonts w:ascii="Times New Roman" w:hAnsi="Times New Roman" w:cs="Times New Roman"/>
          <w:sz w:val="28"/>
          <w:szCs w:val="28"/>
        </w:rPr>
        <w:t>томатическое</w:t>
      </w:r>
      <w:proofErr w:type="gramEnd"/>
      <w:r w:rsidR="007B1F5F">
        <w:rPr>
          <w:rFonts w:ascii="Times New Roman" w:hAnsi="Times New Roman" w:cs="Times New Roman"/>
          <w:sz w:val="28"/>
          <w:szCs w:val="28"/>
        </w:rPr>
        <w:t xml:space="preserve"> продления субсидии</w:t>
      </w:r>
      <w:r w:rsidRPr="005E284E">
        <w:rPr>
          <w:rFonts w:ascii="Times New Roman" w:hAnsi="Times New Roman" w:cs="Times New Roman"/>
          <w:sz w:val="28"/>
          <w:szCs w:val="28"/>
        </w:rPr>
        <w:t xml:space="preserve"> и ЕДК на оплату жилищно-коммунальных услуг до 1 октября 2020 года. Новая мера направлена на защиту людей от распространения </w:t>
      </w:r>
      <w:proofErr w:type="spellStart"/>
      <w:r w:rsidRPr="005E284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E284E">
        <w:rPr>
          <w:rFonts w:ascii="Times New Roman" w:hAnsi="Times New Roman" w:cs="Times New Roman"/>
          <w:sz w:val="28"/>
          <w:szCs w:val="28"/>
        </w:rPr>
        <w:t>.</w:t>
      </w:r>
    </w:p>
    <w:p w:rsidR="00EF4BBF" w:rsidRPr="005E284E" w:rsidRDefault="007B1F5F" w:rsidP="007B1F5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для </w:t>
      </w:r>
      <w:r w:rsidR="005E284E" w:rsidRPr="005E284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ачисления</w:t>
      </w:r>
      <w:r w:rsidR="005E284E" w:rsidRPr="005E284E">
        <w:rPr>
          <w:rFonts w:ascii="Times New Roman" w:hAnsi="Times New Roman" w:cs="Times New Roman"/>
          <w:sz w:val="28"/>
          <w:szCs w:val="28"/>
        </w:rPr>
        <w:t xml:space="preserve">  субсидий и ЕДК </w:t>
      </w:r>
      <w:r w:rsidRPr="007B1F5F">
        <w:rPr>
          <w:rFonts w:ascii="Times New Roman" w:hAnsi="Times New Roman" w:cs="Times New Roman"/>
          <w:sz w:val="28"/>
          <w:szCs w:val="28"/>
        </w:rPr>
        <w:t>на оплату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7013">
        <w:rPr>
          <w:rFonts w:ascii="Times New Roman" w:hAnsi="Times New Roman" w:cs="Times New Roman"/>
          <w:sz w:val="28"/>
          <w:szCs w:val="28"/>
        </w:rPr>
        <w:t xml:space="preserve"> </w:t>
      </w:r>
      <w:r w:rsidR="005E284E" w:rsidRPr="005E284E">
        <w:rPr>
          <w:rFonts w:ascii="Times New Roman" w:hAnsi="Times New Roman" w:cs="Times New Roman"/>
          <w:sz w:val="28"/>
          <w:szCs w:val="28"/>
        </w:rPr>
        <w:t xml:space="preserve">обращение граждан и предоставление  </w:t>
      </w:r>
      <w:proofErr w:type="gramStart"/>
      <w:r w:rsidR="005E284E" w:rsidRPr="005E284E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5E284E" w:rsidRPr="005E284E">
        <w:rPr>
          <w:rFonts w:ascii="Times New Roman" w:hAnsi="Times New Roman" w:cs="Times New Roman"/>
          <w:sz w:val="28"/>
          <w:szCs w:val="28"/>
        </w:rPr>
        <w:t xml:space="preserve"> подтверждающие право на ее получение не требуется. Соответствующее Постановление утверждено Правительством РФ 02.04.2020  г.</w:t>
      </w:r>
      <w:r w:rsidR="005E284E" w:rsidRPr="005E284E">
        <w:rPr>
          <w:rFonts w:ascii="Times New Roman" w:hAnsi="Times New Roman" w:cs="Times New Roman"/>
          <w:sz w:val="28"/>
          <w:szCs w:val="28"/>
        </w:rPr>
        <w:tab/>
      </w:r>
    </w:p>
    <w:sectPr w:rsidR="00EF4BBF" w:rsidRPr="005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C0"/>
    <w:rsid w:val="000B66EC"/>
    <w:rsid w:val="00102AD2"/>
    <w:rsid w:val="0057096E"/>
    <w:rsid w:val="00590059"/>
    <w:rsid w:val="005E284E"/>
    <w:rsid w:val="00612939"/>
    <w:rsid w:val="00655B29"/>
    <w:rsid w:val="0073491D"/>
    <w:rsid w:val="007B1F5F"/>
    <w:rsid w:val="008C7E41"/>
    <w:rsid w:val="00A03453"/>
    <w:rsid w:val="00A37013"/>
    <w:rsid w:val="00BD1880"/>
    <w:rsid w:val="00C35EC3"/>
    <w:rsid w:val="00ED1FC0"/>
    <w:rsid w:val="00EE7C02"/>
    <w:rsid w:val="00EF4BBF"/>
    <w:rsid w:val="00FA4BA5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44DE-CFB6-4AE9-B9FC-217ABC11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PC</cp:lastModifiedBy>
  <cp:revision>2</cp:revision>
  <cp:lastPrinted>2020-06-22T04:19:00Z</cp:lastPrinted>
  <dcterms:created xsi:type="dcterms:W3CDTF">2020-06-22T04:20:00Z</dcterms:created>
  <dcterms:modified xsi:type="dcterms:W3CDTF">2020-06-22T04:20:00Z</dcterms:modified>
</cp:coreProperties>
</file>