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E04" w:rsidRPr="003755E0" w:rsidRDefault="009E1DB3" w:rsidP="003755E0">
      <w:pPr>
        <w:pStyle w:val="a6"/>
        <w:spacing w:line="320" w:lineRule="exact"/>
        <w:ind w:firstLine="0"/>
        <w:jc w:val="center"/>
        <w:rPr>
          <w:rFonts w:ascii="PF Din Text Cond Pro Medium" w:hAnsi="PF Din Text Cond Pro Medium"/>
          <w:color w:val="auto"/>
          <w:sz w:val="34"/>
          <w:szCs w:val="34"/>
          <w14:ligatures w14:val="none"/>
        </w:rPr>
      </w:pPr>
      <w:r w:rsidRPr="00B51E04">
        <w:rPr>
          <w:rFonts w:ascii="PF Din Text Cond Pro Medium" w:hAnsi="PF Din Text Cond Pro Medium"/>
          <w:color w:val="auto"/>
          <w:sz w:val="34"/>
          <w:szCs w:val="34"/>
          <w14:ligatures w14:val="none"/>
        </w:rPr>
        <w:t>У</w:t>
      </w:r>
      <w:r w:rsidR="00326803" w:rsidRPr="00B51E04">
        <w:rPr>
          <w:rFonts w:ascii="PF Din Text Cond Pro Medium" w:hAnsi="PF Din Text Cond Pro Medium"/>
          <w:color w:val="auto"/>
          <w:sz w:val="34"/>
          <w:szCs w:val="34"/>
          <w14:ligatures w14:val="none"/>
        </w:rPr>
        <w:t>ВАЖАЕМЫЕ НАЛОГОПЛАТЕЛЬЩИКИ</w:t>
      </w:r>
      <w:r w:rsidRPr="00B51E04">
        <w:rPr>
          <w:rFonts w:ascii="PF Din Text Cond Pro Medium" w:hAnsi="PF Din Text Cond Pro Medium"/>
          <w:color w:val="auto"/>
          <w:sz w:val="34"/>
          <w:szCs w:val="34"/>
          <w14:ligatures w14:val="none"/>
        </w:rPr>
        <w:t>!</w:t>
      </w:r>
    </w:p>
    <w:p w:rsidR="0062139C" w:rsidRPr="00CD368A" w:rsidRDefault="0062139C" w:rsidP="00F03514">
      <w:pPr>
        <w:pStyle w:val="a4"/>
        <w:shd w:val="clear" w:color="auto" w:fill="FFFFFF"/>
        <w:spacing w:before="0" w:beforeAutospacing="0" w:afterLines="50" w:after="120" w:afterAutospacing="0" w:line="228" w:lineRule="auto"/>
        <w:jc w:val="center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Не тратьте своё время – подключитесь к электронному документообороту!</w:t>
      </w:r>
    </w:p>
    <w:p w:rsidR="00326803" w:rsidRPr="003755E0" w:rsidRDefault="00740573" w:rsidP="003755E0">
      <w:pPr>
        <w:spacing w:after="0" w:line="228" w:lineRule="auto"/>
        <w:ind w:left="-567"/>
        <w:jc w:val="center"/>
        <w:rPr>
          <w:rFonts w:ascii="PF Din Text Cond Pro Light" w:eastAsia="Times New Roman" w:hAnsi="PF Din Text Cond Pro Light" w:cs="Times New Roman"/>
          <w:noProof/>
          <w:color w:val="000000"/>
          <w:kern w:val="28"/>
          <w:sz w:val="28"/>
          <w:szCs w:val="28"/>
          <w:lang w:eastAsia="ru-RU"/>
          <w14:ligatures w14:val="standard"/>
          <w14:cntxtAlts/>
        </w:rPr>
      </w:pPr>
      <w:r w:rsidRPr="00CD368A">
        <w:rPr>
          <w:rFonts w:ascii="PF Din Text Cond Pro Light" w:eastAsia="Times New Roman" w:hAnsi="PF Din Text Cond Pro Light" w:cs="Times New Roman"/>
          <w:noProof/>
          <w:color w:val="000000"/>
          <w:kern w:val="28"/>
          <w:sz w:val="28"/>
          <w:szCs w:val="28"/>
          <w:lang w:eastAsia="ru-RU"/>
          <w14:ligatures w14:val="standard"/>
          <w14:cntxtAlts/>
        </w:rPr>
        <w:t>Тот, кто ценит свое время, выбирает электронное взаимодействие с налоговыми органами и оплачива</w:t>
      </w:r>
      <w:r w:rsidR="0062139C" w:rsidRPr="00CD368A">
        <w:rPr>
          <w:rFonts w:ascii="PF Din Text Cond Pro Light" w:eastAsia="Times New Roman" w:hAnsi="PF Din Text Cond Pro Light" w:cs="Times New Roman"/>
          <w:noProof/>
          <w:color w:val="000000"/>
          <w:kern w:val="28"/>
          <w:sz w:val="28"/>
          <w:szCs w:val="28"/>
          <w:lang w:eastAsia="ru-RU"/>
          <w14:ligatures w14:val="standard"/>
          <w14:cntxtAlts/>
        </w:rPr>
        <w:t>ет</w:t>
      </w:r>
      <w:r w:rsidRPr="00CD368A">
        <w:rPr>
          <w:rFonts w:ascii="PF Din Text Cond Pro Light" w:eastAsia="Times New Roman" w:hAnsi="PF Din Text Cond Pro Light" w:cs="Times New Roman"/>
          <w:noProof/>
          <w:color w:val="000000"/>
          <w:kern w:val="28"/>
          <w:sz w:val="28"/>
          <w:szCs w:val="28"/>
          <w:lang w:eastAsia="ru-RU"/>
          <w14:ligatures w14:val="standard"/>
          <w14:cntxtAlts/>
        </w:rPr>
        <w:t xml:space="preserve"> имущественные налоги не выходя из дома.</w:t>
      </w:r>
    </w:p>
    <w:p w:rsidR="00B20A1F" w:rsidRPr="00B51E04" w:rsidRDefault="00DE1082" w:rsidP="00B51E04">
      <w:pPr>
        <w:spacing w:after="0"/>
        <w:jc w:val="center"/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</w:pP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 xml:space="preserve">ТОП – </w:t>
      </w:r>
      <w:r w:rsidR="008426AE"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3</w:t>
      </w: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 xml:space="preserve"> </w:t>
      </w:r>
      <w:r w:rsidR="00326803"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ПРЕИМУЩЕСТВА</w:t>
      </w: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:</w:t>
      </w:r>
    </w:p>
    <w:p w:rsidR="00DE1082" w:rsidRPr="00CD368A" w:rsidRDefault="00DE1082" w:rsidP="00CD368A">
      <w:pPr>
        <w:pStyle w:val="a4"/>
        <w:shd w:val="clear" w:color="auto" w:fill="FFFFFF"/>
        <w:spacing w:before="0" w:beforeAutospacing="0" w:afterLines="50" w:after="120" w:afterAutospacing="0" w:line="228" w:lineRule="auto"/>
        <w:ind w:hanging="284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1) гаранти</w:t>
      </w:r>
      <w:r w:rsidR="00154750"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я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своевременно</w:t>
      </w:r>
      <w:r w:rsidR="00154750"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го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получени</w:t>
      </w:r>
      <w:r w:rsidR="00154750"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я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налогового уведомления</w:t>
      </w:r>
      <w:r w:rsidR="00F778C5"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9E1DB3" w:rsidRPr="00CD368A" w:rsidRDefault="008426AE" w:rsidP="00CD368A">
      <w:pPr>
        <w:pStyle w:val="a4"/>
        <w:shd w:val="clear" w:color="auto" w:fill="FFFFFF"/>
        <w:spacing w:before="0" w:beforeAutospacing="0" w:afterLines="50" w:after="120" w:afterAutospacing="0" w:line="228" w:lineRule="auto"/>
        <w:ind w:hanging="284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2) </w:t>
      </w:r>
      <w:r w:rsid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возможность </w:t>
      </w:r>
      <w:r w:rsidR="00154750"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оплаты налогов всего в 2 клика из любой точки мира, без комиссий</w:t>
      </w:r>
    </w:p>
    <w:p w:rsidR="00CC4976" w:rsidRPr="00CD368A" w:rsidRDefault="00154750" w:rsidP="003755E0">
      <w:pPr>
        <w:pStyle w:val="a4"/>
        <w:shd w:val="clear" w:color="auto" w:fill="FFFFFF"/>
        <w:spacing w:before="0" w:beforeAutospacing="0" w:afterLines="50" w:after="120" w:afterAutospacing="0" w:line="228" w:lineRule="auto"/>
        <w:ind w:hanging="284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3) </w:t>
      </w:r>
      <w:r w:rsidR="002E2968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экономия времени – не нужно 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идти на почту и получать налоговое уведомление </w:t>
      </w:r>
      <w:r w:rsidR="002E2968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на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бума</w:t>
      </w:r>
      <w:r w:rsidR="002E2968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ге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7A676F" w:rsidRPr="00B51E04" w:rsidRDefault="00326803" w:rsidP="00B51E04">
      <w:pPr>
        <w:spacing w:after="0"/>
        <w:jc w:val="center"/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</w:pP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ОДНО РЕШЕНИЕ –</w:t>
      </w:r>
      <w:r w:rsidR="009F09DE"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 xml:space="preserve"> </w:t>
      </w: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ДВА ВАРИАНТА ЭЛЕКТРОННОГО ВЗАИМОДЕЙСТВИЯ</w:t>
      </w:r>
      <w:r w:rsidR="009F09DE"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: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072"/>
      </w:tblGrid>
      <w:tr w:rsidR="00CD368A" w:rsidTr="00CD368A">
        <w:trPr>
          <w:trHeight w:val="505"/>
        </w:trPr>
        <w:tc>
          <w:tcPr>
            <w:tcW w:w="10206" w:type="dxa"/>
            <w:gridSpan w:val="2"/>
          </w:tcPr>
          <w:p w:rsidR="00CD368A" w:rsidRDefault="00CD368A" w:rsidP="00CD368A">
            <w:pPr>
              <w:spacing w:line="228" w:lineRule="auto"/>
              <w:jc w:val="both"/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</w:pPr>
            <w:r w:rsidRPr="00CC4976">
              <w:rPr>
                <w:rFonts w:ascii="PF Din Text Comp Pro" w:hAnsi="PF Din Text Comp Pro" w:cs="Times New Roman"/>
                <w:sz w:val="28"/>
                <w:szCs w:val="28"/>
              </w:rPr>
              <w:t>Личный кабинет</w:t>
            </w:r>
          </w:p>
        </w:tc>
      </w:tr>
      <w:tr w:rsidR="005E6F57" w:rsidTr="00CD368A">
        <w:trPr>
          <w:trHeight w:val="840"/>
        </w:trPr>
        <w:tc>
          <w:tcPr>
            <w:tcW w:w="1134" w:type="dxa"/>
          </w:tcPr>
          <w:p w:rsidR="00154750" w:rsidRPr="00154750" w:rsidRDefault="00CC4976" w:rsidP="00F035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3465" w:dyaOrig="34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36pt" o:ole="">
                  <v:imagedata r:id="rId6" o:title=""/>
                </v:shape>
                <o:OLEObject Type="Embed" ProgID="PBrush" ShapeID="_x0000_i1025" DrawAspect="Content" ObjectID="_1834051920" r:id="rId7"/>
              </w:object>
            </w:r>
          </w:p>
        </w:tc>
        <w:tc>
          <w:tcPr>
            <w:tcW w:w="9072" w:type="dxa"/>
          </w:tcPr>
          <w:p w:rsidR="005E6F57" w:rsidRPr="00CD368A" w:rsidRDefault="00154750" w:rsidP="00CC4976">
            <w:pPr>
              <w:ind w:firstLine="284"/>
              <w:jc w:val="both"/>
              <w:rPr>
                <w:rFonts w:ascii="PF Din Text Comp Pro" w:hAnsi="PF Din Text Comp Pro" w:cs="Times New Roman"/>
                <w:i/>
                <w:sz w:val="24"/>
                <w:szCs w:val="24"/>
              </w:rPr>
            </w:pPr>
            <w:r w:rsidRPr="00CD368A"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Пользователю Личного кабинета на сайте ФНС или в приложении «Налоги ФЛ» нужно заполнить форму «Уведомление об отказе получения документов на бумажном носителе»  («Профиль» - «Настройки профиля» - «Уведомления» - «Отказаться от получения документов на бумажном носителе»).</w:t>
            </w:r>
            <w:r w:rsidR="005E6F57" w:rsidRPr="00CD368A">
              <w:rPr>
                <w:rFonts w:ascii="PF Din Text Comp Pro" w:hAnsi="PF Din Text Comp Pro"/>
                <w:i/>
                <w:sz w:val="24"/>
                <w:szCs w:val="24"/>
              </w:rPr>
              <w:t xml:space="preserve"> </w:t>
            </w:r>
          </w:p>
        </w:tc>
      </w:tr>
      <w:tr w:rsidR="00CD368A" w:rsidTr="00CD368A">
        <w:trPr>
          <w:trHeight w:val="414"/>
        </w:trPr>
        <w:tc>
          <w:tcPr>
            <w:tcW w:w="10206" w:type="dxa"/>
            <w:gridSpan w:val="2"/>
          </w:tcPr>
          <w:p w:rsidR="00CD368A" w:rsidRDefault="00CD368A" w:rsidP="00CD368A">
            <w:pPr>
              <w:spacing w:line="228" w:lineRule="auto"/>
              <w:jc w:val="both"/>
            </w:pPr>
            <w:r w:rsidRPr="00CC4976">
              <w:rPr>
                <w:rFonts w:ascii="PF Din Text Comp Pro" w:hAnsi="PF Din Text Comp Pro" w:cs="Times New Roman"/>
                <w:sz w:val="28"/>
                <w:szCs w:val="28"/>
              </w:rPr>
              <w:t>Портал</w:t>
            </w:r>
            <w:r>
              <w:rPr>
                <w:rFonts w:ascii="PF Din Text Comp Pro" w:hAnsi="PF Din Text Comp Pro" w:cs="Times New Roman"/>
                <w:sz w:val="28"/>
                <w:szCs w:val="28"/>
              </w:rPr>
              <w:t xml:space="preserve">  </w:t>
            </w:r>
            <w:proofErr w:type="spellStart"/>
            <w:r w:rsidRPr="00CC4976">
              <w:rPr>
                <w:rFonts w:ascii="PF Din Text Comp Pro" w:hAnsi="PF Din Text Comp Pro" w:cs="Times New Roman"/>
                <w:sz w:val="28"/>
                <w:szCs w:val="28"/>
              </w:rPr>
              <w:t>Госуслуг</w:t>
            </w:r>
            <w:proofErr w:type="spellEnd"/>
          </w:p>
        </w:tc>
      </w:tr>
      <w:tr w:rsidR="005E6F57" w:rsidTr="00CD368A">
        <w:trPr>
          <w:trHeight w:val="283"/>
        </w:trPr>
        <w:tc>
          <w:tcPr>
            <w:tcW w:w="1134" w:type="dxa"/>
          </w:tcPr>
          <w:p w:rsidR="005E6F57" w:rsidRDefault="00CD368A" w:rsidP="00CD368A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F Din Text Comp Pro" w:hAnsi="PF Din Text Comp Pro" w:cs="Times New Roman"/>
                <w:sz w:val="28"/>
                <w:szCs w:val="28"/>
              </w:rPr>
              <w:t xml:space="preserve"> </w:t>
            </w:r>
            <w:r w:rsidR="00CC4976">
              <w:object w:dxaOrig="3540" w:dyaOrig="3570">
                <v:shape id="_x0000_i1026" type="#_x0000_t75" style="width:38.15pt;height:37.45pt" o:ole="">
                  <v:imagedata r:id="rId8" o:title=""/>
                </v:shape>
                <o:OLEObject Type="Embed" ProgID="PBrush" ShapeID="_x0000_i1026" DrawAspect="Content" ObjectID="_1834051921" r:id="rId9"/>
              </w:object>
            </w:r>
          </w:p>
        </w:tc>
        <w:tc>
          <w:tcPr>
            <w:tcW w:w="9072" w:type="dxa"/>
          </w:tcPr>
          <w:p w:rsidR="005E6F57" w:rsidRDefault="00154750" w:rsidP="00CC4976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68A"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Пользователю портала Госуслуг для подключения необходимо направить согласие на получение налоговых уведомлений (в разделе «Налоговые уведомления») и подписать его электронной подписью, предварительно скачав приложение «Госключ» на телефон или планшет.</w:t>
            </w:r>
            <w:r w:rsidR="005E6F57">
              <w:t xml:space="preserve">         </w:t>
            </w:r>
          </w:p>
        </w:tc>
      </w:tr>
    </w:tbl>
    <w:p w:rsidR="004112ED" w:rsidRDefault="004112ED" w:rsidP="0032680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F09DE" w:rsidRPr="00CD368A" w:rsidRDefault="009F09DE" w:rsidP="00CD368A">
      <w:pPr>
        <w:pStyle w:val="a4"/>
        <w:shd w:val="clear" w:color="auto" w:fill="FFFFFF"/>
        <w:spacing w:before="0" w:beforeAutospacing="0" w:afterLines="50" w:after="120" w:afterAutospacing="0" w:line="228" w:lineRule="auto"/>
        <w:ind w:left="-426" w:firstLine="568"/>
        <w:jc w:val="both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Остались вопросы? Обратитесь в контакт-центр ФНС России 8-800-222-2222 или </w:t>
      </w:r>
      <w:r w:rsid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 w:rsid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br/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на «горячую линию» УФНС России по Республике Башкортостан 8 (347) 215-10-70 (доб.55-55).</w:t>
      </w:r>
    </w:p>
    <w:p w:rsidR="003755E0" w:rsidRDefault="003755E0" w:rsidP="003755E0">
      <w:pPr>
        <w:pStyle w:val="a6"/>
        <w:spacing w:line="320" w:lineRule="exact"/>
        <w:ind w:firstLine="0"/>
        <w:jc w:val="center"/>
        <w:rPr>
          <w:rFonts w:ascii="PF Din Text Cond Pro Medium" w:hAnsi="PF Din Text Cond Pro Medium"/>
          <w:color w:val="auto"/>
          <w:sz w:val="34"/>
          <w:szCs w:val="34"/>
          <w14:ligatures w14:val="none"/>
        </w:rPr>
      </w:pPr>
    </w:p>
    <w:p w:rsidR="003755E0" w:rsidRPr="003755E0" w:rsidRDefault="003755E0" w:rsidP="003755E0">
      <w:pPr>
        <w:pStyle w:val="a6"/>
        <w:spacing w:line="320" w:lineRule="exact"/>
        <w:ind w:firstLine="0"/>
        <w:jc w:val="center"/>
        <w:rPr>
          <w:rFonts w:ascii="PF Din Text Cond Pro Medium" w:hAnsi="PF Din Text Cond Pro Medium"/>
          <w:color w:val="auto"/>
          <w:sz w:val="34"/>
          <w:szCs w:val="34"/>
          <w14:ligatures w14:val="none"/>
        </w:rPr>
      </w:pPr>
      <w:r w:rsidRPr="00B51E04">
        <w:rPr>
          <w:rFonts w:ascii="PF Din Text Cond Pro Medium" w:hAnsi="PF Din Text Cond Pro Medium"/>
          <w:color w:val="auto"/>
          <w:sz w:val="34"/>
          <w:szCs w:val="34"/>
          <w14:ligatures w14:val="none"/>
        </w:rPr>
        <w:t>УВАЖАЕМЫЕ НАЛОГОПЛАТЕЛЬЩИКИ!</w:t>
      </w:r>
    </w:p>
    <w:p w:rsidR="003755E0" w:rsidRPr="00CD368A" w:rsidRDefault="003755E0" w:rsidP="003755E0">
      <w:pPr>
        <w:pStyle w:val="a4"/>
        <w:shd w:val="clear" w:color="auto" w:fill="FFFFFF"/>
        <w:spacing w:before="0" w:beforeAutospacing="0" w:afterLines="50" w:after="120" w:afterAutospacing="0" w:line="228" w:lineRule="auto"/>
        <w:jc w:val="center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Не тратьте своё время – подключитесь к электронному документообороту!</w:t>
      </w:r>
    </w:p>
    <w:p w:rsidR="003755E0" w:rsidRPr="003755E0" w:rsidRDefault="003755E0" w:rsidP="003755E0">
      <w:pPr>
        <w:spacing w:after="0" w:line="228" w:lineRule="auto"/>
        <w:ind w:left="-567"/>
        <w:jc w:val="center"/>
        <w:rPr>
          <w:rFonts w:ascii="PF Din Text Cond Pro Light" w:eastAsia="Times New Roman" w:hAnsi="PF Din Text Cond Pro Light" w:cs="Times New Roman"/>
          <w:noProof/>
          <w:color w:val="000000"/>
          <w:kern w:val="28"/>
          <w:sz w:val="28"/>
          <w:szCs w:val="28"/>
          <w:lang w:eastAsia="ru-RU"/>
          <w14:ligatures w14:val="standard"/>
          <w14:cntxtAlts/>
        </w:rPr>
      </w:pPr>
      <w:r w:rsidRPr="00CD368A">
        <w:rPr>
          <w:rFonts w:ascii="PF Din Text Cond Pro Light" w:eastAsia="Times New Roman" w:hAnsi="PF Din Text Cond Pro Light" w:cs="Times New Roman"/>
          <w:noProof/>
          <w:color w:val="000000"/>
          <w:kern w:val="28"/>
          <w:sz w:val="28"/>
          <w:szCs w:val="28"/>
          <w:lang w:eastAsia="ru-RU"/>
          <w14:ligatures w14:val="standard"/>
          <w14:cntxtAlts/>
        </w:rPr>
        <w:t>Тот, кто ценит свое время, выбирает электронное взаимодействие с налоговыми органами и оплачивает имущественные налоги не выходя из дома.</w:t>
      </w:r>
    </w:p>
    <w:p w:rsidR="003755E0" w:rsidRPr="00B51E04" w:rsidRDefault="003755E0" w:rsidP="003755E0">
      <w:pPr>
        <w:spacing w:after="0"/>
        <w:jc w:val="center"/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</w:pP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ТОП – 3 ПРЕИМУЩЕСТВА:</w:t>
      </w:r>
    </w:p>
    <w:p w:rsidR="003755E0" w:rsidRPr="00CD368A" w:rsidRDefault="003755E0" w:rsidP="003755E0">
      <w:pPr>
        <w:pStyle w:val="a4"/>
        <w:shd w:val="clear" w:color="auto" w:fill="FFFFFF"/>
        <w:spacing w:before="0" w:beforeAutospacing="0" w:afterLines="50" w:after="120" w:afterAutospacing="0" w:line="228" w:lineRule="auto"/>
        <w:ind w:hanging="284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1) гарантия своевременного получения налогового уведомления </w:t>
      </w:r>
    </w:p>
    <w:p w:rsidR="003755E0" w:rsidRPr="00CD368A" w:rsidRDefault="003755E0" w:rsidP="003755E0">
      <w:pPr>
        <w:pStyle w:val="a4"/>
        <w:shd w:val="clear" w:color="auto" w:fill="FFFFFF"/>
        <w:spacing w:before="0" w:beforeAutospacing="0" w:afterLines="50" w:after="120" w:afterAutospacing="0" w:line="228" w:lineRule="auto"/>
        <w:ind w:hanging="284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2) </w:t>
      </w:r>
      <w:r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возможность 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оплаты налогов всего в 2 клика из любой точки мира, без комиссий</w:t>
      </w:r>
    </w:p>
    <w:p w:rsidR="003755E0" w:rsidRPr="00CD368A" w:rsidRDefault="003755E0" w:rsidP="003755E0">
      <w:pPr>
        <w:pStyle w:val="a4"/>
        <w:shd w:val="clear" w:color="auto" w:fill="FFFFFF"/>
        <w:spacing w:before="0" w:beforeAutospacing="0" w:afterLines="50" w:after="120" w:afterAutospacing="0" w:line="228" w:lineRule="auto"/>
        <w:ind w:hanging="284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3) </w:t>
      </w:r>
      <w:r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экономия времени – не нужно 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идти на почту и получать налоговое уведомление </w:t>
      </w:r>
      <w:r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на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бума</w:t>
      </w:r>
      <w:r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ге</w:t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</w:t>
      </w:r>
    </w:p>
    <w:p w:rsidR="003755E0" w:rsidRPr="00B51E04" w:rsidRDefault="003755E0" w:rsidP="003755E0">
      <w:pPr>
        <w:spacing w:after="0"/>
        <w:jc w:val="center"/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</w:pPr>
      <w:r w:rsidRPr="00B51E04">
        <w:rPr>
          <w:rFonts w:ascii="PF Din Text Cond Pro Medium" w:eastAsia="Times New Roman" w:hAnsi="PF Din Text Cond Pro Medium" w:cs="Times New Roman"/>
          <w:kern w:val="28"/>
          <w:sz w:val="34"/>
          <w:szCs w:val="34"/>
          <w:lang w:eastAsia="ru-RU"/>
          <w14:cntxtAlts/>
        </w:rPr>
        <w:t>ОДНО РЕШЕНИЕ – ДВА ВАРИАНТА ЭЛЕКТРОННОГО ВЗАИМОДЕЙСТВИЯ: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072"/>
      </w:tblGrid>
      <w:tr w:rsidR="003755E0" w:rsidTr="00240A1C">
        <w:trPr>
          <w:trHeight w:val="505"/>
        </w:trPr>
        <w:tc>
          <w:tcPr>
            <w:tcW w:w="10206" w:type="dxa"/>
            <w:gridSpan w:val="2"/>
          </w:tcPr>
          <w:p w:rsidR="003755E0" w:rsidRDefault="003755E0" w:rsidP="00240A1C">
            <w:pPr>
              <w:spacing w:line="228" w:lineRule="auto"/>
              <w:jc w:val="both"/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</w:pPr>
            <w:r w:rsidRPr="00CC4976">
              <w:rPr>
                <w:rFonts w:ascii="PF Din Text Comp Pro" w:hAnsi="PF Din Text Comp Pro" w:cs="Times New Roman"/>
                <w:sz w:val="28"/>
                <w:szCs w:val="28"/>
              </w:rPr>
              <w:t>Личный кабинет</w:t>
            </w:r>
          </w:p>
        </w:tc>
      </w:tr>
      <w:tr w:rsidR="003755E0" w:rsidTr="00240A1C">
        <w:trPr>
          <w:trHeight w:val="840"/>
        </w:trPr>
        <w:tc>
          <w:tcPr>
            <w:tcW w:w="1134" w:type="dxa"/>
          </w:tcPr>
          <w:p w:rsidR="003755E0" w:rsidRPr="00154750" w:rsidRDefault="003755E0" w:rsidP="00240A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3465" w:dyaOrig="3495">
                <v:shape id="_x0000_i1027" type="#_x0000_t75" style="width:36.7pt;height:36pt" o:ole="">
                  <v:imagedata r:id="rId6" o:title=""/>
                </v:shape>
                <o:OLEObject Type="Embed" ProgID="PBrush" ShapeID="_x0000_i1027" DrawAspect="Content" ObjectID="_1834051922" r:id="rId10"/>
              </w:object>
            </w:r>
          </w:p>
        </w:tc>
        <w:tc>
          <w:tcPr>
            <w:tcW w:w="9072" w:type="dxa"/>
          </w:tcPr>
          <w:p w:rsidR="003755E0" w:rsidRPr="00CD368A" w:rsidRDefault="003755E0" w:rsidP="00240A1C">
            <w:pPr>
              <w:ind w:firstLine="284"/>
              <w:jc w:val="both"/>
              <w:rPr>
                <w:rFonts w:ascii="PF Din Text Comp Pro" w:hAnsi="PF Din Text Comp Pro" w:cs="Times New Roman"/>
                <w:i/>
                <w:sz w:val="24"/>
                <w:szCs w:val="24"/>
              </w:rPr>
            </w:pPr>
            <w:bookmarkStart w:id="0" w:name="_GoBack"/>
            <w:r w:rsidRPr="00CD368A"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Пользователю Личного кабинета на сайте ФНС или в приложении «Налоги ФЛ» нужно заполнить форму «Уведомление об отказе получения документов на бумажном носителе»  («Профиль» - «Настройки профиля» - «Уведомления» - «Отказаться от получения документов на бумажном носителе»</w:t>
            </w:r>
            <w:bookmarkEnd w:id="0"/>
            <w:r w:rsidRPr="00CD368A"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).</w:t>
            </w:r>
            <w:r w:rsidRPr="00CD368A">
              <w:rPr>
                <w:rFonts w:ascii="PF Din Text Comp Pro" w:hAnsi="PF Din Text Comp Pro"/>
                <w:i/>
                <w:sz w:val="24"/>
                <w:szCs w:val="24"/>
              </w:rPr>
              <w:t xml:space="preserve"> </w:t>
            </w:r>
          </w:p>
        </w:tc>
      </w:tr>
      <w:tr w:rsidR="003755E0" w:rsidTr="00240A1C">
        <w:trPr>
          <w:trHeight w:val="414"/>
        </w:trPr>
        <w:tc>
          <w:tcPr>
            <w:tcW w:w="10206" w:type="dxa"/>
            <w:gridSpan w:val="2"/>
          </w:tcPr>
          <w:p w:rsidR="003755E0" w:rsidRDefault="003755E0" w:rsidP="00240A1C">
            <w:pPr>
              <w:spacing w:line="228" w:lineRule="auto"/>
              <w:jc w:val="both"/>
            </w:pPr>
            <w:r w:rsidRPr="00CC4976">
              <w:rPr>
                <w:rFonts w:ascii="PF Din Text Comp Pro" w:hAnsi="PF Din Text Comp Pro" w:cs="Times New Roman"/>
                <w:sz w:val="28"/>
                <w:szCs w:val="28"/>
              </w:rPr>
              <w:t>Портал</w:t>
            </w:r>
            <w:r>
              <w:rPr>
                <w:rFonts w:ascii="PF Din Text Comp Pro" w:hAnsi="PF Din Text Comp Pro" w:cs="Times New Roman"/>
                <w:sz w:val="28"/>
                <w:szCs w:val="28"/>
              </w:rPr>
              <w:t xml:space="preserve">  </w:t>
            </w:r>
            <w:proofErr w:type="spellStart"/>
            <w:r w:rsidRPr="00CC4976">
              <w:rPr>
                <w:rFonts w:ascii="PF Din Text Comp Pro" w:hAnsi="PF Din Text Comp Pro" w:cs="Times New Roman"/>
                <w:sz w:val="28"/>
                <w:szCs w:val="28"/>
              </w:rPr>
              <w:t>Госуслуг</w:t>
            </w:r>
            <w:proofErr w:type="spellEnd"/>
          </w:p>
        </w:tc>
      </w:tr>
      <w:tr w:rsidR="003755E0" w:rsidTr="00240A1C">
        <w:trPr>
          <w:trHeight w:val="283"/>
        </w:trPr>
        <w:tc>
          <w:tcPr>
            <w:tcW w:w="1134" w:type="dxa"/>
          </w:tcPr>
          <w:p w:rsidR="003755E0" w:rsidRDefault="003755E0" w:rsidP="00240A1C">
            <w:pPr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PF Din Text Comp Pro" w:hAnsi="PF Din Text Comp Pro" w:cs="Times New Roman"/>
                <w:sz w:val="28"/>
                <w:szCs w:val="28"/>
              </w:rPr>
              <w:t xml:space="preserve"> </w:t>
            </w:r>
            <w:r>
              <w:object w:dxaOrig="3540" w:dyaOrig="3570">
                <v:shape id="_x0000_i1028" type="#_x0000_t75" style="width:38.15pt;height:37.45pt" o:ole="">
                  <v:imagedata r:id="rId8" o:title=""/>
                </v:shape>
                <o:OLEObject Type="Embed" ProgID="PBrush" ShapeID="_x0000_i1028" DrawAspect="Content" ObjectID="_1834051923" r:id="rId11"/>
              </w:object>
            </w:r>
          </w:p>
        </w:tc>
        <w:tc>
          <w:tcPr>
            <w:tcW w:w="9072" w:type="dxa"/>
          </w:tcPr>
          <w:p w:rsidR="003755E0" w:rsidRDefault="003755E0" w:rsidP="00240A1C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368A">
              <w:rPr>
                <w:rFonts w:ascii="PF Din Text Cond Pro Light" w:eastAsia="Times New Roman" w:hAnsi="PF Din Text Cond Pro Light" w:cs="Times New Roman"/>
                <w:noProof/>
                <w:color w:val="000000"/>
                <w:kern w:val="28"/>
                <w:sz w:val="24"/>
                <w:szCs w:val="24"/>
                <w:lang w:eastAsia="ru-RU"/>
                <w14:ligatures w14:val="standard"/>
                <w14:cntxtAlts/>
              </w:rPr>
              <w:t>Пользователю портала Госуслуг для подключения необходимо направить согласие на получение налоговых уведомлений (в разделе «Налоговые уведомления») и подписать его электронной подписью, предварительно скачав приложение «Госключ» на телефон или планшет.</w:t>
            </w:r>
            <w:r>
              <w:t xml:space="preserve">         </w:t>
            </w:r>
          </w:p>
        </w:tc>
      </w:tr>
    </w:tbl>
    <w:p w:rsidR="003755E0" w:rsidRDefault="003755E0" w:rsidP="003755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755E0" w:rsidRPr="00CD368A" w:rsidRDefault="003755E0" w:rsidP="003755E0">
      <w:pPr>
        <w:pStyle w:val="a4"/>
        <w:shd w:val="clear" w:color="auto" w:fill="FFFFFF"/>
        <w:spacing w:before="0" w:beforeAutospacing="0" w:afterLines="50" w:after="120" w:afterAutospacing="0" w:line="228" w:lineRule="auto"/>
        <w:ind w:left="-426" w:firstLine="568"/>
        <w:jc w:val="both"/>
        <w:textAlignment w:val="baseline"/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</w:pP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Остались вопросы? Обратитесь в контакт-центр ФНС России 8-800-222-2222 или </w:t>
      </w:r>
      <w:r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 xml:space="preserve"> </w:t>
      </w:r>
      <w:r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br/>
      </w:r>
      <w:r w:rsidRPr="00CD368A">
        <w:rPr>
          <w:rFonts w:ascii="PF Din Text Cond Pro Light" w:hAnsi="PF Din Text Cond Pro Light"/>
          <w:noProof/>
          <w:color w:val="000000"/>
          <w:kern w:val="28"/>
          <w:sz w:val="28"/>
          <w:szCs w:val="28"/>
          <w14:ligatures w14:val="standard"/>
          <w14:cntxtAlts/>
        </w:rPr>
        <w:t>на «горячую линию» УФНС России по Республике Башкортостан 8 (347) 215-10-70 (доб.55-55).</w:t>
      </w:r>
    </w:p>
    <w:p w:rsidR="00A827CE" w:rsidRPr="00326803" w:rsidRDefault="00A827CE" w:rsidP="00326803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A827CE" w:rsidRPr="00326803" w:rsidSect="003755E0">
      <w:pgSz w:w="11906" w:h="16838"/>
      <w:pgMar w:top="567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F Din Text Cond Pro Medium">
    <w:panose1 w:val="02000500000000020004"/>
    <w:charset w:val="CC"/>
    <w:family w:val="auto"/>
    <w:pitch w:val="variable"/>
    <w:sig w:usb0="A00002BF" w:usb1="5000E0FB" w:usb2="00000000" w:usb3="00000000" w:csb0="000001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mp Pro">
    <w:panose1 w:val="0200050602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50D"/>
    <w:multiLevelType w:val="hybridMultilevel"/>
    <w:tmpl w:val="F0D85444"/>
    <w:lvl w:ilvl="0" w:tplc="271CB096">
      <w:start w:val="1"/>
      <w:numFmt w:val="decimal"/>
      <w:lvlText w:val="%1)"/>
      <w:lvlJc w:val="left"/>
      <w:pPr>
        <w:ind w:left="112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29F6D39"/>
    <w:multiLevelType w:val="hybridMultilevel"/>
    <w:tmpl w:val="0616C6E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BD2"/>
    <w:multiLevelType w:val="hybridMultilevel"/>
    <w:tmpl w:val="D35E6DB6"/>
    <w:lvl w:ilvl="0" w:tplc="754E98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6E"/>
    <w:rsid w:val="00030CD0"/>
    <w:rsid w:val="000946E2"/>
    <w:rsid w:val="00154750"/>
    <w:rsid w:val="001C2F02"/>
    <w:rsid w:val="001C3B99"/>
    <w:rsid w:val="002E2968"/>
    <w:rsid w:val="00326803"/>
    <w:rsid w:val="00331760"/>
    <w:rsid w:val="003458BD"/>
    <w:rsid w:val="003755E0"/>
    <w:rsid w:val="00393A4B"/>
    <w:rsid w:val="004112ED"/>
    <w:rsid w:val="005D7A4E"/>
    <w:rsid w:val="005E6F57"/>
    <w:rsid w:val="00604D64"/>
    <w:rsid w:val="0062139C"/>
    <w:rsid w:val="006C3B3F"/>
    <w:rsid w:val="00740573"/>
    <w:rsid w:val="00750F6E"/>
    <w:rsid w:val="007A676F"/>
    <w:rsid w:val="00812BAF"/>
    <w:rsid w:val="008426AE"/>
    <w:rsid w:val="008B197A"/>
    <w:rsid w:val="00922C1A"/>
    <w:rsid w:val="009E1DB3"/>
    <w:rsid w:val="009F09DE"/>
    <w:rsid w:val="00A827CE"/>
    <w:rsid w:val="00B20A1F"/>
    <w:rsid w:val="00B51E04"/>
    <w:rsid w:val="00BC4C5A"/>
    <w:rsid w:val="00CC4976"/>
    <w:rsid w:val="00CD368A"/>
    <w:rsid w:val="00D738B0"/>
    <w:rsid w:val="00DE1082"/>
    <w:rsid w:val="00F03514"/>
    <w:rsid w:val="00F15F34"/>
    <w:rsid w:val="00F6541F"/>
    <w:rsid w:val="00F778C5"/>
    <w:rsid w:val="00F978FB"/>
    <w:rsid w:val="00FB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для текста"/>
    <w:basedOn w:val="a"/>
    <w:rsid w:val="00B51E04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9D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E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для текста"/>
    <w:basedOn w:val="a"/>
    <w:rsid w:val="00B51E04"/>
    <w:pPr>
      <w:spacing w:after="0" w:line="273" w:lineRule="auto"/>
      <w:ind w:firstLine="709"/>
      <w:jc w:val="both"/>
    </w:pPr>
    <w:rPr>
      <w:rFonts w:ascii="Times New Roman" w:eastAsia="Times New Roman" w:hAnsi="Times New Roman" w:cs="Times New Roman"/>
      <w:color w:val="000000"/>
      <w:kern w:val="28"/>
      <w:sz w:val="26"/>
      <w:lang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Ганеева Ангелина Сергеевна</dc:creator>
  <cp:lastModifiedBy>Муртазина Гульсум Гильмитдиновна</cp:lastModifiedBy>
  <cp:revision>2</cp:revision>
  <cp:lastPrinted>2023-10-03T11:56:00Z</cp:lastPrinted>
  <dcterms:created xsi:type="dcterms:W3CDTF">2026-03-03T09:05:00Z</dcterms:created>
  <dcterms:modified xsi:type="dcterms:W3CDTF">2026-03-03T09:05:00Z</dcterms:modified>
</cp:coreProperties>
</file>